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48" w:rsidRDefault="00077148" w:rsidP="00077148">
      <w:pPr>
        <w:jc w:val="center"/>
        <w:rPr>
          <w:rFonts w:ascii="Times New Roman" w:hAnsi="Times New Roman" w:cs="Times New Roman"/>
          <w:b/>
          <w:sz w:val="24"/>
          <w:szCs w:val="24"/>
        </w:rPr>
      </w:pPr>
      <w:r w:rsidRPr="002E624A">
        <w:rPr>
          <w:rFonts w:ascii="Times New Roman" w:hAnsi="Times New Roman" w:cs="Times New Roman"/>
          <w:b/>
          <w:sz w:val="24"/>
          <w:szCs w:val="24"/>
        </w:rPr>
        <w:t>тема 3.2. Кадровый потенциал предпри</w:t>
      </w:r>
      <w:r>
        <w:rPr>
          <w:rFonts w:ascii="Times New Roman" w:hAnsi="Times New Roman" w:cs="Times New Roman"/>
          <w:b/>
          <w:sz w:val="24"/>
          <w:szCs w:val="24"/>
        </w:rPr>
        <w:t>я</w:t>
      </w:r>
      <w:r w:rsidRPr="002E624A">
        <w:rPr>
          <w:rFonts w:ascii="Times New Roman" w:hAnsi="Times New Roman" w:cs="Times New Roman"/>
          <w:b/>
          <w:sz w:val="24"/>
          <w:szCs w:val="24"/>
        </w:rPr>
        <w:t>тия</w:t>
      </w:r>
    </w:p>
    <w:p w:rsidR="00077148" w:rsidRDefault="00077148" w:rsidP="00077148">
      <w:pPr>
        <w:jc w:val="center"/>
        <w:rPr>
          <w:rFonts w:ascii="Times New Roman" w:hAnsi="Times New Roman" w:cs="Times New Roman"/>
          <w:b/>
          <w:sz w:val="24"/>
          <w:szCs w:val="24"/>
        </w:rPr>
      </w:pPr>
      <w:r>
        <w:rPr>
          <w:rFonts w:ascii="Times New Roman" w:hAnsi="Times New Roman" w:cs="Times New Roman"/>
          <w:b/>
          <w:sz w:val="24"/>
          <w:szCs w:val="24"/>
        </w:rPr>
        <w:t>Аттестация персонала.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b/>
          <w:sz w:val="24"/>
          <w:szCs w:val="24"/>
        </w:rPr>
        <w:t>Аттестация персонала</w:t>
      </w:r>
      <w:r w:rsidRPr="002E624A">
        <w:rPr>
          <w:rFonts w:ascii="Times New Roman" w:hAnsi="Times New Roman" w:cs="Times New Roman"/>
          <w:sz w:val="24"/>
          <w:szCs w:val="24"/>
        </w:rPr>
        <w:t xml:space="preserve"> – это периодическая комплексная проверка уровня деловых личностных и моральных качеств работника по соответствующей, занимаемой им должности.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Состав кадров, подлежащих аттестации, устанавливается в каждой отрасли деятельности согласно перечню должностей руководителей, специалистов и других работников. В гражданской авиации в связи со спецификой ее работы для руководителей и специалистов организуется особый вид аттестации. Она проводится в соответствии с «Положением о порядке проведения аттестации лиц, занимающих должности исполнительных руководителей и специалистов организаций и их подразделений, осуществляющих перевозку пассажиров и грузов», утвержденного приказом Минтранса России и Минтруда России от 11.03.94 г. № 13/11. Согласно данному Положению, руководители и специалисты, чья деятельность связана с обеспечением безопасности движения, должны иметь кроме документов, свидетельствующих о специальной подготовке, удостоверение установленной формы о прохождении ими аттестации.</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Основными ее задачами являются:</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проверка уровня знаний нормативных правовых актов и других документов, регламентирующих безопасность полетов и умения применять их в работе;</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формирование высокопрофессионального кадрового состава исполнительных руководителей и специалистов, обеспечивающих безопасную эксплуатацию транспортных средств.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xml:space="preserve">Аттестация проводится, как правило, после повышения квалификации аттестуемого с периодичностью один раз в пять лет. Но она может быть проведена и досрочно в случаях, когда на предприятиях выявлены грубые нарушения норм и </w:t>
      </w:r>
      <w:proofErr w:type="gramStart"/>
      <w:r w:rsidRPr="002E624A">
        <w:rPr>
          <w:rFonts w:ascii="Times New Roman" w:hAnsi="Times New Roman" w:cs="Times New Roman"/>
          <w:sz w:val="24"/>
          <w:szCs w:val="24"/>
        </w:rPr>
        <w:t>правил, регулирующих безопасную эксплуатацию транспортных средств или совершаются</w:t>
      </w:r>
      <w:proofErr w:type="gramEnd"/>
      <w:r w:rsidRPr="002E624A">
        <w:rPr>
          <w:rFonts w:ascii="Times New Roman" w:hAnsi="Times New Roman" w:cs="Times New Roman"/>
          <w:sz w:val="24"/>
          <w:szCs w:val="24"/>
        </w:rPr>
        <w:t xml:space="preserve"> авиационные происшествия с тяжелыми последствиями. Аттестация руководителей и специалистов предприятий независимо от форм собственности проводится в аттестационных комиссиях региональных или иных органах государственного управления на транспорте.</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Аттестационная комиссия заслушивает сообщение аттестуемого о его работе, рассматривает представленные материалы и проверяет знания нормативных правовых актов, регламентирующих безопасность движения транспортных средств, обеспечение соблюдения которых входит в служебные обязанности аттестуемых. По результатам аттестации аттестационная комиссия дает одну из следующих оценок: соответствует или не соответствует назначаемой (занимаемой) должности.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Наряду со специальным видом аттестации, в авиапредприятиях проводится и обычная аттестация в виде комплексной оценки производственного и управленческого персонала. Она организуется на основе совместного постановления Министерства труда и Министерства юстиции РФ «Основные положения о порядке проведения аттестации служащих учреждений, организаций и предприятий, находящихся на бюджетном финансировании» от 23 октября 1992 г. Аттестация может проходить с периодичностью от одного раза в 2 года до одного раза в 5 лет.</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xml:space="preserve">Состав кадров, подлежащих аттестации, устанавливается в каждой отрасли деятельности согласно перечню должностей руководителей, специалистов и других работников. </w:t>
      </w:r>
      <w:proofErr w:type="gramStart"/>
      <w:r w:rsidRPr="002E624A">
        <w:rPr>
          <w:rFonts w:ascii="Times New Roman" w:hAnsi="Times New Roman" w:cs="Times New Roman"/>
          <w:sz w:val="24"/>
          <w:szCs w:val="24"/>
        </w:rPr>
        <w:t>При проведении аттестации следует руководствоваться совместным постановлением Министерства труда и Министерства юстиции РФ «Основные положения о порядке проведения аттестации служащих учреждений, организаций и предприятий, находящихся на бюджетном финансировании» от 23 октября 1992 г. В соответствии с принятой в РФ практикой аттестация должна проводиться периодически не реже 1 раза в 5 лет;</w:t>
      </w:r>
      <w:proofErr w:type="gramEnd"/>
      <w:r w:rsidRPr="002E624A">
        <w:rPr>
          <w:rFonts w:ascii="Times New Roman" w:hAnsi="Times New Roman" w:cs="Times New Roman"/>
          <w:sz w:val="24"/>
          <w:szCs w:val="24"/>
        </w:rPr>
        <w:t xml:space="preserve"> в отношении руководящих работников и специалистов производственных отраслей </w:t>
      </w:r>
      <w:r w:rsidRPr="002E624A">
        <w:rPr>
          <w:rFonts w:ascii="Times New Roman" w:hAnsi="Times New Roman" w:cs="Times New Roman"/>
          <w:sz w:val="24"/>
          <w:szCs w:val="24"/>
        </w:rPr>
        <w:lastRenderedPageBreak/>
        <w:t>народного хозяйства - не реже 1 раза в 3 года; в отношении мастеров, начальников участков и цехов - не реже 1 раза в 2 года.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Аттестация представляет собой подведение итогов работы сотрудника по завершении срока действия его трудового договора, оценку результатов его труда за данный период, определение степени соответствия сотрудника установленным должностным требованиям (должностной инструкции), которые положены в основу трудового договора.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xml:space="preserve">Порядок и условия проведения аттестации устанавливаются федеральными законами и законами субъектов РФ. Проведение аттестационных мероприятий требует наличия официальных распорядительных документов по аттестации. </w:t>
      </w:r>
      <w:proofErr w:type="gramStart"/>
      <w:r w:rsidRPr="002E624A">
        <w:rPr>
          <w:rFonts w:ascii="Times New Roman" w:hAnsi="Times New Roman" w:cs="Times New Roman"/>
          <w:sz w:val="24"/>
          <w:szCs w:val="24"/>
        </w:rPr>
        <w:t>Действующим в РФ законодательством предусматривается, что аттестация работников является одним из условий изменения трудового договора и имеет целью улучшение подбора и расстановки кадров (продвижение сотрудника по службе, сохранение его в прежней должности, перевод на новое место, увольнение, в том числе и в связи с сокращением штатов при неполной занятости), стимулирование сотрудников к повышению квалификации, улучшению качества и эффективности работы, обеспечение</w:t>
      </w:r>
      <w:proofErr w:type="gramEnd"/>
      <w:r w:rsidRPr="002E624A">
        <w:rPr>
          <w:rFonts w:ascii="Times New Roman" w:hAnsi="Times New Roman" w:cs="Times New Roman"/>
          <w:sz w:val="24"/>
          <w:szCs w:val="24"/>
        </w:rPr>
        <w:t xml:space="preserve"> более высокой тесной связи зарплаты с результатами труда, воспитание кадров.</w:t>
      </w:r>
    </w:p>
    <w:p w:rsidR="00077148" w:rsidRPr="002E624A" w:rsidRDefault="00077148" w:rsidP="00077148">
      <w:pPr>
        <w:spacing w:after="0" w:line="240" w:lineRule="atLeast"/>
        <w:ind w:firstLine="567"/>
        <w:jc w:val="both"/>
        <w:rPr>
          <w:rFonts w:ascii="Times New Roman" w:hAnsi="Times New Roman" w:cs="Times New Roman"/>
          <w:sz w:val="24"/>
          <w:szCs w:val="24"/>
        </w:rPr>
      </w:pP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На основании результатов аттестации руководитель организации вправе понизить или повысить работника в классе или квалификационной категории; повысить или понизить его должностной оклад; установить, изменить или отменить надбавку к нему; повысить или освободить работника от должности. Причем все негативные меры применяются только с учетом мнения аттестационной комиссии.</w:t>
      </w:r>
    </w:p>
    <w:p w:rsidR="00077148" w:rsidRPr="002E624A" w:rsidRDefault="00077148" w:rsidP="00077148">
      <w:pPr>
        <w:spacing w:after="0" w:line="240" w:lineRule="atLeast"/>
        <w:ind w:firstLine="567"/>
        <w:jc w:val="both"/>
        <w:rPr>
          <w:rFonts w:ascii="Times New Roman" w:hAnsi="Times New Roman" w:cs="Times New Roman"/>
          <w:sz w:val="24"/>
          <w:szCs w:val="24"/>
          <w:u w:val="single"/>
        </w:rPr>
      </w:pPr>
      <w:r w:rsidRPr="002E624A">
        <w:rPr>
          <w:rFonts w:ascii="Times New Roman" w:hAnsi="Times New Roman" w:cs="Times New Roman"/>
          <w:sz w:val="24"/>
          <w:szCs w:val="24"/>
          <w:u w:val="single"/>
        </w:rPr>
        <w:t>Общие цели аттестации можно определить следующим образом:</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улучшение управления персоналом и повышение эффективности кадровой работы;</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повышение ответственности и исполнительской дисциплины.</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Основными целями аттестации выступают:</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оценка результатов труда сотрудника;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определение соответствия их занимаемой должности;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выявление недостатков в уровне подготовки;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составление плана развития работника.</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Дополнительные цели аттестации: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проверка совместимости с коллективом (умение работать в команде, лояльность по отношению к организации, работодателю и руководству);</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проверка мотивации к труду, к работе в данной должности;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определение перспектив развития работника.</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Специфические цели: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определение круга работников и перечня должностей, подлежащих увольнению или сокращению;</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улучшение морального и психологического климата в организации.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Достижение указанных целей возможно только в том случае, если аттестация персонала будет проводиться с соблюдением следующих требований:</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систематичность, регулярность:</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xml:space="preserve">- </w:t>
      </w:r>
      <w:proofErr w:type="spellStart"/>
      <w:r w:rsidRPr="002E624A">
        <w:rPr>
          <w:rFonts w:ascii="Times New Roman" w:hAnsi="Times New Roman" w:cs="Times New Roman"/>
          <w:sz w:val="24"/>
          <w:szCs w:val="24"/>
        </w:rPr>
        <w:t>формализованность</w:t>
      </w:r>
      <w:proofErr w:type="spellEnd"/>
      <w:r w:rsidRPr="002E624A">
        <w:rPr>
          <w:rFonts w:ascii="Times New Roman" w:hAnsi="Times New Roman" w:cs="Times New Roman"/>
          <w:sz w:val="24"/>
          <w:szCs w:val="24"/>
        </w:rPr>
        <w:t xml:space="preserve"> (использование специальных форм, официальное документирование результатов);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наличие предварительно сформированных критериев, стандартов, требований (если их нет, человеку трудно ориентироваться в том, хорошо ли он работает) В качестве примера критериев стандартов можно привести количественные показатели работы и ее результатов, сроки выполнения заданий, финансовые результаты, допустимое количество ошибок, нарушений, сбоев и пр.;</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четкое определение периодичности и конкретных сроков проведения.</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lastRenderedPageBreak/>
        <w:t xml:space="preserve">С учетом целей аттестации можно говорить о двух ее составных частях: оценке труда и оценке персонала. </w:t>
      </w:r>
      <w:r w:rsidRPr="002E624A">
        <w:rPr>
          <w:rFonts w:ascii="Times New Roman" w:hAnsi="Times New Roman" w:cs="Times New Roman"/>
          <w:b/>
          <w:sz w:val="24"/>
          <w:szCs w:val="24"/>
        </w:rPr>
        <w:t>Оценка труда</w:t>
      </w:r>
      <w:r w:rsidRPr="002E624A">
        <w:rPr>
          <w:rFonts w:ascii="Times New Roman" w:hAnsi="Times New Roman" w:cs="Times New Roman"/>
          <w:sz w:val="24"/>
          <w:szCs w:val="24"/>
        </w:rPr>
        <w:t xml:space="preserve"> направлена на сопоставление содержания, качества и объема фактического труда с планируемым результатом труда, который представлен в технологических картах, планах, программах работы предприятия. </w:t>
      </w:r>
      <w:r w:rsidRPr="002E624A">
        <w:rPr>
          <w:rFonts w:ascii="Times New Roman" w:hAnsi="Times New Roman" w:cs="Times New Roman"/>
          <w:b/>
          <w:sz w:val="24"/>
          <w:szCs w:val="24"/>
        </w:rPr>
        <w:t>Оценка персонала</w:t>
      </w:r>
      <w:r w:rsidRPr="002E624A">
        <w:rPr>
          <w:rFonts w:ascii="Times New Roman" w:hAnsi="Times New Roman" w:cs="Times New Roman"/>
          <w:sz w:val="24"/>
          <w:szCs w:val="24"/>
        </w:rPr>
        <w:t xml:space="preserve"> позволяет изучить степень подготовленности работника к выполнению именно того вида деятельности, которым он занимается, а также выявить уровень его потенциальных возможностей.</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b/>
          <w:sz w:val="24"/>
          <w:szCs w:val="24"/>
        </w:rPr>
        <w:t>Аттестация кадров (персонала</w:t>
      </w:r>
      <w:r w:rsidRPr="002E624A">
        <w:rPr>
          <w:rFonts w:ascii="Times New Roman" w:hAnsi="Times New Roman" w:cs="Times New Roman"/>
          <w:sz w:val="24"/>
          <w:szCs w:val="24"/>
        </w:rPr>
        <w:t>) – одна из важнейших функций кадровых служб, служб управления персоналом. Именно на них возлагается основной объем работы по подготовке, проведению аттестации и реализации выводов аттестационной комиссий. Перечень должностей, подлежащих аттестации, готовится в отделе кадров и утверждается в установленном порядке соответствующим руководителем.</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 xml:space="preserve">Исходными данными для аттестации кадров являются: </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модели рабочих мест;</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положение об аттестации кадров;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методика рейтинговой оценки кадров;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философия предприятия;</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правила внутреннего распорядка;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положение об оплате труда;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штатное расписание;</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личные дела сотрудников;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приказы по кадрам;</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должностные инструкции;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результаты работы предприятия (подразделения);</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социологические анкеты;</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психологические тесты.</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Подготовка к проведению аттестации организуется администрацией учреждения и включает следующие мероприятия:</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xml:space="preserve">- заполнение необходимых документов </w:t>
      </w:r>
      <w:proofErr w:type="gramStart"/>
      <w:r w:rsidRPr="002E624A">
        <w:rPr>
          <w:rFonts w:ascii="Times New Roman" w:hAnsi="Times New Roman" w:cs="Times New Roman"/>
          <w:sz w:val="24"/>
          <w:szCs w:val="24"/>
        </w:rPr>
        <w:t>на</w:t>
      </w:r>
      <w:proofErr w:type="gramEnd"/>
      <w:r w:rsidRPr="002E624A">
        <w:rPr>
          <w:rFonts w:ascii="Times New Roman" w:hAnsi="Times New Roman" w:cs="Times New Roman"/>
          <w:sz w:val="24"/>
          <w:szCs w:val="24"/>
        </w:rPr>
        <w:t xml:space="preserve"> аттестуемых;</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разработку графиков проведения аттестаций;</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определение состава аттестационных комиссий;</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организацию разъяснительной работы о целях и порядке проведения аттестации.</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На каждого работника, подлежащего аттестации, не позднее, чем за две недели до начала ее проведения, его непосредственным руководителем подготавливается представление, содержащую всестороннюю оценку:</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соответствие профессиональной подготовки работника квалификационным требованиям по должности и разряду оплаты его труда;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его профессиональной компетентности в целом;</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отношения к работе и выполнению должностных обязанностей;</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показателей результатов работы за прошедший период.</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С этими материалами аттестуемый работник должен быть ознакомлен не менее чем за две недели до аттестации.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Конкретные сроки, а также график проведения аттестации и состав аттестационной комиссии утверждаются руководителем организации и доводятся до сведения аттестуемых не менее чем за две недели до начала аттестации.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В состав аттестационной комиссии включаются председатель, как правило, заместитель руководителя организации (первый зам. Генерального директора или директор по персоналу), секретарь и члены комиссии (начальник отдела кадров – зам. председателя аттестационной комиссии, руководители подразделений, высококвалифицированные специалисты, представители профсоюзных организаций). Сотрудники службы персонала обычно используются в качестве консультантов.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b/>
          <w:sz w:val="24"/>
          <w:szCs w:val="24"/>
        </w:rPr>
        <w:lastRenderedPageBreak/>
        <w:t>Аттестация включает следующие этапы:</w:t>
      </w:r>
      <w:r w:rsidRPr="002E624A">
        <w:rPr>
          <w:rFonts w:ascii="Times New Roman" w:hAnsi="Times New Roman" w:cs="Times New Roman"/>
          <w:sz w:val="24"/>
          <w:szCs w:val="24"/>
        </w:rPr>
        <w:t xml:space="preserve"> подготовку, саму аттестацию и подведение итогов.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b/>
          <w:sz w:val="24"/>
          <w:szCs w:val="24"/>
        </w:rPr>
        <w:t>1. Подготовка</w:t>
      </w:r>
      <w:r w:rsidRPr="002E624A">
        <w:rPr>
          <w:rFonts w:ascii="Times New Roman" w:hAnsi="Times New Roman" w:cs="Times New Roman"/>
          <w:sz w:val="24"/>
          <w:szCs w:val="24"/>
        </w:rPr>
        <w:t>, осуществляемая службой по управлению персоналом, предполагает:</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разработку принципов и методики проведения аттестации;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издание нормативных документов по подготовке и проведению аттестации (приказ, список аттестационной комиссии, методика проведения аттестации, план проведения аттестации, программа подготовки руководителей, инструкция по хранению персональной информации;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разработку специальной программы по подготовке к проведению аттестационных мероприятий (при проведении аттестации в первый раз по новой методике);</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подготовку материалов аттестации (бланки, формы и т.д.).</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b/>
          <w:sz w:val="24"/>
          <w:szCs w:val="24"/>
        </w:rPr>
        <w:t>2. Проведение аттестации</w:t>
      </w:r>
      <w:r w:rsidRPr="002E624A">
        <w:rPr>
          <w:rFonts w:ascii="Times New Roman" w:hAnsi="Times New Roman" w:cs="Times New Roman"/>
          <w:sz w:val="24"/>
          <w:szCs w:val="24"/>
        </w:rPr>
        <w:t>:</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аттестуемые и руководители самостоятельно (по разработанной службой персонала структуре) готовят отчеты;</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аттестуемые, и не только руководители, но и сотрудники и коллеги, заполняют оценочные формы;</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анализируются отчеты;</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проводятся заседания аттестационной комиссии.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b/>
          <w:sz w:val="24"/>
          <w:szCs w:val="24"/>
        </w:rPr>
        <w:t>3. Подведение итогов аттестации</w:t>
      </w:r>
      <w:r w:rsidRPr="002E624A">
        <w:rPr>
          <w:rFonts w:ascii="Times New Roman" w:hAnsi="Times New Roman" w:cs="Times New Roman"/>
          <w:sz w:val="24"/>
          <w:szCs w:val="24"/>
        </w:rPr>
        <w:t>:</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анализ кадровой информации, ввод и организация использования персональной информации;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подготовка рекомендаций по работе с персоналом;</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утверждение результатов аттестации.</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Анализ результатов аттестации включает:</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оценку труда;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оценку персонала;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сведение и обработку данных;</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собеседование по результатам аттестации.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b/>
          <w:sz w:val="24"/>
          <w:szCs w:val="24"/>
        </w:rPr>
        <w:t>Оценка труда</w:t>
      </w:r>
      <w:r w:rsidRPr="002E624A">
        <w:rPr>
          <w:rFonts w:ascii="Times New Roman" w:hAnsi="Times New Roman" w:cs="Times New Roman"/>
          <w:sz w:val="24"/>
          <w:szCs w:val="24"/>
        </w:rPr>
        <w:t xml:space="preserve"> – это выявление работников: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xml:space="preserve">- не </w:t>
      </w:r>
      <w:proofErr w:type="gramStart"/>
      <w:r w:rsidRPr="002E624A">
        <w:rPr>
          <w:rFonts w:ascii="Times New Roman" w:hAnsi="Times New Roman" w:cs="Times New Roman"/>
          <w:sz w:val="24"/>
          <w:szCs w:val="24"/>
        </w:rPr>
        <w:t>удовлетворяющих</w:t>
      </w:r>
      <w:proofErr w:type="gramEnd"/>
      <w:r w:rsidRPr="002E624A">
        <w:rPr>
          <w:rFonts w:ascii="Times New Roman" w:hAnsi="Times New Roman" w:cs="Times New Roman"/>
          <w:sz w:val="24"/>
          <w:szCs w:val="24"/>
        </w:rPr>
        <w:t xml:space="preserve"> стандартам труда;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xml:space="preserve">- </w:t>
      </w:r>
      <w:proofErr w:type="gramStart"/>
      <w:r w:rsidRPr="002E624A">
        <w:rPr>
          <w:rFonts w:ascii="Times New Roman" w:hAnsi="Times New Roman" w:cs="Times New Roman"/>
          <w:sz w:val="24"/>
          <w:szCs w:val="24"/>
        </w:rPr>
        <w:t>удовлетворяющих</w:t>
      </w:r>
      <w:proofErr w:type="gramEnd"/>
      <w:r w:rsidRPr="002E624A">
        <w:rPr>
          <w:rFonts w:ascii="Times New Roman" w:hAnsi="Times New Roman" w:cs="Times New Roman"/>
          <w:sz w:val="24"/>
          <w:szCs w:val="24"/>
        </w:rPr>
        <w:t xml:space="preserve"> стандартам труда;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xml:space="preserve">- существенно </w:t>
      </w:r>
      <w:proofErr w:type="gramStart"/>
      <w:r w:rsidRPr="002E624A">
        <w:rPr>
          <w:rFonts w:ascii="Times New Roman" w:hAnsi="Times New Roman" w:cs="Times New Roman"/>
          <w:sz w:val="24"/>
          <w:szCs w:val="24"/>
        </w:rPr>
        <w:t>превышающих</w:t>
      </w:r>
      <w:proofErr w:type="gramEnd"/>
      <w:r w:rsidRPr="002E624A">
        <w:rPr>
          <w:rFonts w:ascii="Times New Roman" w:hAnsi="Times New Roman" w:cs="Times New Roman"/>
          <w:sz w:val="24"/>
          <w:szCs w:val="24"/>
        </w:rPr>
        <w:t xml:space="preserve"> стандарты труда.</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Оценка персонала предполагает:</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диагностику уровня развития профессионально важных качеств;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сопоставление индивидуальных результатов со стандартными требованиями работы (по уровням и специфике должностей);</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выявление сотрудников с отклоняющимися от стандартов качествами;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оценку перспектив эффективной деятельности;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оценку роста;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ротацию.</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Сведение и обработка данных, как правило, проводятся по окончании аттестации. Для подведения обобщенных итогов: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составляются сравнительные таблицы эффективности работников;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выделяются группы риска (неэффективно работающих или работников с неоптимальным уровнем развития профессионально важных качеств);</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выделяются группы роста (работников, ориентированных и способных к развитию и профессиональному проведению);</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готовятся рекомендации по использованию данных аттестации.</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t>Проведение собеседований по результатам аттестации.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xml:space="preserve">Кроме обратной связи с </w:t>
      </w:r>
      <w:proofErr w:type="gramStart"/>
      <w:r w:rsidRPr="002E624A">
        <w:rPr>
          <w:rFonts w:ascii="Times New Roman" w:hAnsi="Times New Roman" w:cs="Times New Roman"/>
          <w:sz w:val="24"/>
          <w:szCs w:val="24"/>
        </w:rPr>
        <w:t>аттестуемым</w:t>
      </w:r>
      <w:proofErr w:type="gramEnd"/>
      <w:r w:rsidRPr="002E624A">
        <w:rPr>
          <w:rFonts w:ascii="Times New Roman" w:hAnsi="Times New Roman" w:cs="Times New Roman"/>
          <w:sz w:val="24"/>
          <w:szCs w:val="24"/>
        </w:rPr>
        <w:t>, в ходе беседы проводятся уточнение данных и сбор дополнительной кадровой информации. Затем новые и уточненные данные вводятся в обобщенные формы и анализируются.</w:t>
      </w:r>
    </w:p>
    <w:p w:rsidR="00077148" w:rsidRPr="002E624A" w:rsidRDefault="00077148" w:rsidP="00077148">
      <w:pPr>
        <w:spacing w:after="0" w:line="240" w:lineRule="atLeast"/>
        <w:ind w:firstLine="567"/>
        <w:jc w:val="both"/>
        <w:rPr>
          <w:rFonts w:ascii="Times New Roman" w:hAnsi="Times New Roman" w:cs="Times New Roman"/>
          <w:b/>
          <w:sz w:val="24"/>
          <w:szCs w:val="24"/>
        </w:rPr>
      </w:pPr>
      <w:r w:rsidRPr="002E624A">
        <w:rPr>
          <w:rFonts w:ascii="Times New Roman" w:hAnsi="Times New Roman" w:cs="Times New Roman"/>
          <w:b/>
          <w:sz w:val="24"/>
          <w:szCs w:val="24"/>
        </w:rPr>
        <w:lastRenderedPageBreak/>
        <w:t>Признание работника по результатам аттестации не соответствующим должности или выполняемой работе дает право руководителю:</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оставить его под свою ответственность в прежней должности;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перевести на другую работу;</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уволить в течение двух месяцев, если работник не согласится с понижением (в этот срок засчитывается болезнь и пребывание в отпуске).</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По истечении двух месяцев после аттестации увольнение работника или понижение его в должности не допускается.</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Основные психологические правила аттестации:</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обязательное сообщение результатов работнику;</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оценку нельзя соединять с критикой;</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нельзя говорить сотрудникам одновременно о результатах оценки и об оплате труда;</w:t>
      </w:r>
    </w:p>
    <w:p w:rsidR="00077148" w:rsidRPr="002E624A" w:rsidRDefault="00077148" w:rsidP="00077148">
      <w:pPr>
        <w:spacing w:after="0" w:line="240" w:lineRule="atLeast"/>
        <w:ind w:firstLine="567"/>
        <w:jc w:val="both"/>
        <w:rPr>
          <w:rFonts w:ascii="Times New Roman" w:hAnsi="Times New Roman" w:cs="Times New Roman"/>
          <w:sz w:val="24"/>
          <w:szCs w:val="24"/>
        </w:rPr>
      </w:pPr>
      <w:r w:rsidRPr="002E624A">
        <w:rPr>
          <w:rFonts w:ascii="Times New Roman" w:hAnsi="Times New Roman" w:cs="Times New Roman"/>
          <w:sz w:val="24"/>
          <w:szCs w:val="24"/>
        </w:rPr>
        <w:t>- в обязательном порядке нужно объяснить сотрудникам, что аттестация – это не карательный инструмент для увольнения неугодных или «неправильных» авиаспециалистов. По результатам аттестации строится индивидуальный план развития каждого специалиста, предусматривающий повышение его квалификации и его карьерный рост.</w:t>
      </w:r>
    </w:p>
    <w:p w:rsidR="00077148" w:rsidRDefault="00077148" w:rsidP="00077148">
      <w:pPr>
        <w:jc w:val="center"/>
        <w:rPr>
          <w:rFonts w:ascii="Times New Roman" w:hAnsi="Times New Roman" w:cs="Times New Roman"/>
          <w:b/>
          <w:sz w:val="24"/>
          <w:szCs w:val="24"/>
        </w:rPr>
      </w:pPr>
    </w:p>
    <w:p w:rsidR="00077148" w:rsidRDefault="00077148" w:rsidP="00077148">
      <w:pPr>
        <w:jc w:val="center"/>
        <w:rPr>
          <w:rFonts w:ascii="Times New Roman" w:hAnsi="Times New Roman" w:cs="Times New Roman"/>
          <w:b/>
          <w:sz w:val="24"/>
          <w:szCs w:val="24"/>
        </w:rPr>
      </w:pPr>
      <w:r>
        <w:rPr>
          <w:rFonts w:ascii="Times New Roman" w:hAnsi="Times New Roman" w:cs="Times New Roman"/>
          <w:b/>
          <w:sz w:val="24"/>
          <w:szCs w:val="24"/>
        </w:rPr>
        <w:t>Стимулирование персонала.</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b/>
          <w:sz w:val="24"/>
          <w:szCs w:val="24"/>
        </w:rPr>
        <w:t>Стимулирование персонал</w:t>
      </w:r>
      <w:proofErr w:type="gramStart"/>
      <w:r w:rsidRPr="002E624A">
        <w:rPr>
          <w:rFonts w:ascii="Times New Roman" w:hAnsi="Times New Roman" w:cs="Times New Roman"/>
          <w:sz w:val="24"/>
          <w:szCs w:val="24"/>
        </w:rPr>
        <w:t>а-</w:t>
      </w:r>
      <w:proofErr w:type="gramEnd"/>
      <w:r w:rsidRPr="002E624A">
        <w:rPr>
          <w:rFonts w:ascii="Times New Roman" w:hAnsi="Times New Roman" w:cs="Times New Roman"/>
          <w:sz w:val="24"/>
          <w:szCs w:val="24"/>
        </w:rPr>
        <w:t xml:space="preserve"> это внешние рычаги активизации персонала, то есть побуждение с помощью материальной заинтересованности.</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Эффективность работы магазина, его товарооборот и количество прибыли во многом зависит от качества работы его сотрудников. Для того, что бы сотрудники действительно качественно выполняли свои обязанности, необходимо создать благоприятные условия труда, то есть проводить комплексное стимулирование и мотивацию персонала.</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b/>
          <w:sz w:val="24"/>
          <w:szCs w:val="24"/>
        </w:rPr>
        <w:t>Методы стимулирования</w:t>
      </w:r>
      <w:r w:rsidRPr="002E624A">
        <w:rPr>
          <w:rFonts w:ascii="Times New Roman" w:hAnsi="Times New Roman" w:cs="Times New Roman"/>
          <w:sz w:val="24"/>
          <w:szCs w:val="24"/>
        </w:rPr>
        <w:t xml:space="preserve"> могут быть как поощрительными, так и наказывающие.</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b/>
          <w:sz w:val="24"/>
          <w:szCs w:val="24"/>
          <w:u w:val="single"/>
        </w:rPr>
        <w:t>К поощрительным методам</w:t>
      </w:r>
      <w:r w:rsidRPr="002E624A">
        <w:rPr>
          <w:rFonts w:ascii="Times New Roman" w:hAnsi="Times New Roman" w:cs="Times New Roman"/>
          <w:sz w:val="24"/>
          <w:szCs w:val="24"/>
        </w:rPr>
        <w:t xml:space="preserve"> стимулирования можно отнести:</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xml:space="preserve">     - бонусные выплаты в зависимости от персонального вклада,</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премия за отсутствие прогулов,</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льготное питание,</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дополнительные выходные дни,</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оплачиваемый отпуск,</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подарки, и так далее.</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b/>
          <w:sz w:val="24"/>
          <w:szCs w:val="24"/>
          <w:u w:val="single"/>
        </w:rPr>
        <w:t>К наказывающим методам</w:t>
      </w:r>
      <w:r w:rsidRPr="002E624A">
        <w:rPr>
          <w:rFonts w:ascii="Times New Roman" w:hAnsi="Times New Roman" w:cs="Times New Roman"/>
          <w:sz w:val="24"/>
          <w:szCs w:val="24"/>
        </w:rPr>
        <w:t xml:space="preserve"> стимулирования можно отнести:</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xml:space="preserve">     - лишение бонусов и премий,</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снижение суммы заработной платы за прогулы, и тому подобное.</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Одним из самых действенных стимулов является заработная плата. Однако следует помнить, что Трудовой Кодекс Российской Федерации запрещает дисциплинарные взыскания в виде вычета из оклада работника. В данном случае выгодно, чтобы заработная плата была не фиксированной. Она может зависеть от трудовых часов, количества продаж, произведенной продукции и так далее. При этом сотрудник будет стремиться, как можно тщательнее выполнять свои обязанности, поскольку именно от этого и зависит размер его оплаты. Некоторые компании используют смешанную систему оплаты труда, например фиксированную зарплату плюс премиальные, в случае достижения заданной нормы. Система начисления премии тоже различна, где-то назначается фиксированный процент от общего количества продаж магазина, где-то от личного вклада, а где-то в зависимости от должностного положения. Каждое предприятие разрабатывает свое положение о премировании.</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lastRenderedPageBreak/>
        <w:t>Еще одним довольно эффективным методом стимулирования является выдача поощряемым работникам дисконтных карт на приобретение товаров в своем же магазине. Размер скидки, а также ее отмена может также являться инструментом поощрения.</w:t>
      </w:r>
    </w:p>
    <w:p w:rsidR="00077148" w:rsidRPr="002E624A" w:rsidRDefault="00077148" w:rsidP="00077148">
      <w:pPr>
        <w:spacing w:after="0" w:line="240" w:lineRule="atLeast"/>
        <w:ind w:firstLine="284"/>
        <w:jc w:val="both"/>
        <w:rPr>
          <w:rFonts w:ascii="Times New Roman" w:hAnsi="Times New Roman" w:cs="Times New Roman"/>
          <w:sz w:val="24"/>
          <w:szCs w:val="24"/>
        </w:rPr>
      </w:pP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b/>
          <w:sz w:val="24"/>
          <w:szCs w:val="24"/>
        </w:rPr>
        <w:t>Мотиваци</w:t>
      </w:r>
      <w:proofErr w:type="gramStart"/>
      <w:r w:rsidRPr="002E624A">
        <w:rPr>
          <w:rFonts w:ascii="Times New Roman" w:hAnsi="Times New Roman" w:cs="Times New Roman"/>
          <w:b/>
          <w:sz w:val="24"/>
          <w:szCs w:val="24"/>
        </w:rPr>
        <w:t>я</w:t>
      </w:r>
      <w:r w:rsidRPr="002E624A">
        <w:rPr>
          <w:rFonts w:ascii="Times New Roman" w:hAnsi="Times New Roman" w:cs="Times New Roman"/>
          <w:sz w:val="24"/>
          <w:szCs w:val="24"/>
        </w:rPr>
        <w:t>-</w:t>
      </w:r>
      <w:proofErr w:type="gramEnd"/>
      <w:r w:rsidRPr="002E624A">
        <w:rPr>
          <w:rFonts w:ascii="Times New Roman" w:hAnsi="Times New Roman" w:cs="Times New Roman"/>
          <w:sz w:val="24"/>
          <w:szCs w:val="24"/>
        </w:rPr>
        <w:t xml:space="preserve"> это формирование внутренних побуждающих факторов, действующих через самосознание.</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xml:space="preserve">Существуют различные факторы мотивации, которые определяют, что является наиболее  важным для конкретного человека. Как правило, это не один фактор, а несколько. Факторы мотивации принято делить </w:t>
      </w:r>
      <w:proofErr w:type="gramStart"/>
      <w:r w:rsidRPr="002E624A">
        <w:rPr>
          <w:rFonts w:ascii="Times New Roman" w:hAnsi="Times New Roman" w:cs="Times New Roman"/>
          <w:sz w:val="24"/>
          <w:szCs w:val="24"/>
        </w:rPr>
        <w:t>на</w:t>
      </w:r>
      <w:proofErr w:type="gramEnd"/>
      <w:r w:rsidRPr="002E624A">
        <w:rPr>
          <w:rFonts w:ascii="Times New Roman" w:hAnsi="Times New Roman" w:cs="Times New Roman"/>
          <w:sz w:val="24"/>
          <w:szCs w:val="24"/>
        </w:rPr>
        <w:t xml:space="preserve"> внешние и внутренние.</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b/>
          <w:sz w:val="24"/>
          <w:szCs w:val="24"/>
          <w:u w:val="single"/>
        </w:rPr>
        <w:t>Внутренними факторами</w:t>
      </w:r>
      <w:r w:rsidRPr="002E624A">
        <w:rPr>
          <w:rFonts w:ascii="Times New Roman" w:hAnsi="Times New Roman" w:cs="Times New Roman"/>
          <w:sz w:val="24"/>
          <w:szCs w:val="24"/>
        </w:rPr>
        <w:t xml:space="preserve"> мотивации могут выступать:</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самореализация,</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самоутверждение,</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творчество,</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убежденность,</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любопытство,</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потребность в общении и т.п.</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b/>
          <w:sz w:val="24"/>
          <w:szCs w:val="24"/>
          <w:u w:val="single"/>
        </w:rPr>
        <w:t>К внешним факторам</w:t>
      </w:r>
      <w:r w:rsidRPr="002E624A">
        <w:rPr>
          <w:rFonts w:ascii="Times New Roman" w:hAnsi="Times New Roman" w:cs="Times New Roman"/>
          <w:sz w:val="24"/>
          <w:szCs w:val="24"/>
        </w:rPr>
        <w:t xml:space="preserve"> мотивации можно отнести:</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деньги,</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карьера,</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положение в обществе,</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признание и т.п.</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Внутренние факторы мотивации обусловлены стремлением человека получить удовлетворение от уже имеющегося у него объекта, который он, поэтому хочет сохранить, или избавится от объекта, который его чем-то не устраивает.</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 xml:space="preserve"> Внешние мотивы нацелены на приобретение или </w:t>
      </w:r>
      <w:proofErr w:type="gramStart"/>
      <w:r w:rsidRPr="002E624A">
        <w:rPr>
          <w:rFonts w:ascii="Times New Roman" w:hAnsi="Times New Roman" w:cs="Times New Roman"/>
          <w:sz w:val="24"/>
          <w:szCs w:val="24"/>
        </w:rPr>
        <w:t>избежание</w:t>
      </w:r>
      <w:proofErr w:type="gramEnd"/>
      <w:r w:rsidRPr="002E624A">
        <w:rPr>
          <w:rFonts w:ascii="Times New Roman" w:hAnsi="Times New Roman" w:cs="Times New Roman"/>
          <w:sz w:val="24"/>
          <w:szCs w:val="24"/>
        </w:rPr>
        <w:t xml:space="preserve"> отсутствующего объекта.</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Таким образом, мотивы  по характеру могут быть позитивными (приобрести, сохранить) или негативными (избавиться, избежать).</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Позитивным внешним мотивом поведения является поощрение за хорошую работу, а негативным - наказание за её невыполнение; позитивный внутренний мотив - интересная работа, а негативный -  рутинный характер выполняемой работы, вследствие чего от нее человек,  стремится избавиться.</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К инструментам мотивации относятся:</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Льготы, связанные с графиком работы, увеличенные перерывы на обед и отдых, возможность использования гибкого графика рабочего времени и т.п.</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Материальные нефинансовые вознаграждения: подарки сотрудникам по случаю праздников, дней рождения; оплата дополнительной  медицинской страховки; ссуды по льготной программе; билеты на различные мероприятия и т. п.</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Общефирменные мероприятия, посвященные значимым событиям или праздникам, на которые сотрудники могут приглашать членов своих семей; оплачиваемые централизованные обеды или корпоративные вечера после окончания рабочего дня; загородные и экскурсионные поездки за счет компании.</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"Вознаграждения - признательности"-  устная похвала, комплименты сотрудникам. У многих компаний есть Доски почета, свои  нагрудные знаки и другие отличия и поощрения. Практикуются и  такие формы поощрения, как публикация в бюллетене фирмы статьи с фотографиями о достижениях работника или группы сотрудников.</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Вознаграждения, связанные с изменением статуса сотрудник</w:t>
      </w:r>
      <w:proofErr w:type="gramStart"/>
      <w:r w:rsidRPr="002E624A">
        <w:rPr>
          <w:rFonts w:ascii="Times New Roman" w:hAnsi="Times New Roman" w:cs="Times New Roman"/>
          <w:sz w:val="24"/>
          <w:szCs w:val="24"/>
        </w:rPr>
        <w:t>а-</w:t>
      </w:r>
      <w:proofErr w:type="gramEnd"/>
      <w:r w:rsidRPr="002E624A">
        <w:rPr>
          <w:rFonts w:ascii="Times New Roman" w:hAnsi="Times New Roman" w:cs="Times New Roman"/>
          <w:sz w:val="24"/>
          <w:szCs w:val="24"/>
        </w:rPr>
        <w:t xml:space="preserve">   повышение в должности, обучение работника за счет фирмы, приглашение сотрудника в качестве выступающего или лектора, предложение участвовать в более интенсивном или материально выгодном проекте, а также возможность использования оборудования компании для реализации собственных проектов.</w:t>
      </w:r>
    </w:p>
    <w:p w:rsidR="00077148" w:rsidRPr="002E624A" w:rsidRDefault="00077148" w:rsidP="00077148">
      <w:pPr>
        <w:spacing w:after="0" w:line="240" w:lineRule="atLeast"/>
        <w:ind w:firstLine="284"/>
        <w:jc w:val="both"/>
        <w:rPr>
          <w:rFonts w:ascii="Times New Roman" w:hAnsi="Times New Roman" w:cs="Times New Roman"/>
          <w:sz w:val="24"/>
          <w:szCs w:val="24"/>
        </w:rPr>
      </w:pPr>
      <w:r w:rsidRPr="002E624A">
        <w:rPr>
          <w:rFonts w:ascii="Times New Roman" w:hAnsi="Times New Roman" w:cs="Times New Roman"/>
          <w:sz w:val="24"/>
          <w:szCs w:val="24"/>
        </w:rPr>
        <w:t>Вознаграждения, связанные с изменением рабочего мест</w:t>
      </w:r>
      <w:proofErr w:type="gramStart"/>
      <w:r w:rsidRPr="002E624A">
        <w:rPr>
          <w:rFonts w:ascii="Times New Roman" w:hAnsi="Times New Roman" w:cs="Times New Roman"/>
          <w:sz w:val="24"/>
          <w:szCs w:val="24"/>
        </w:rPr>
        <w:t>а-</w:t>
      </w:r>
      <w:proofErr w:type="gramEnd"/>
      <w:r w:rsidRPr="002E624A">
        <w:rPr>
          <w:rFonts w:ascii="Times New Roman" w:hAnsi="Times New Roman" w:cs="Times New Roman"/>
          <w:sz w:val="24"/>
          <w:szCs w:val="24"/>
        </w:rPr>
        <w:t xml:space="preserve">  все возможные  меры, которые ведут к изменению технической оснащенности рабочего места и его эргономики </w:t>
      </w:r>
      <w:r w:rsidRPr="002E624A">
        <w:rPr>
          <w:rFonts w:ascii="Times New Roman" w:hAnsi="Times New Roman" w:cs="Times New Roman"/>
          <w:sz w:val="24"/>
          <w:szCs w:val="24"/>
        </w:rPr>
        <w:lastRenderedPageBreak/>
        <w:t>(выделение отдельного кабинета, наем секретаря, предоставление дополнительного офисного оборудования, служебного автомобиля и др.).</w:t>
      </w:r>
    </w:p>
    <w:p w:rsidR="00077148" w:rsidRPr="002E624A" w:rsidRDefault="00077148" w:rsidP="00077148">
      <w:pPr>
        <w:spacing w:after="0" w:line="240" w:lineRule="atLeast"/>
        <w:ind w:firstLine="284"/>
        <w:jc w:val="both"/>
        <w:rPr>
          <w:rFonts w:ascii="Times New Roman" w:hAnsi="Times New Roman" w:cs="Times New Roman"/>
          <w:sz w:val="24"/>
          <w:szCs w:val="24"/>
        </w:rPr>
      </w:pPr>
      <w:bookmarkStart w:id="0" w:name="_GoBack"/>
      <w:bookmarkEnd w:id="0"/>
      <w:r w:rsidRPr="002E624A">
        <w:rPr>
          <w:rFonts w:ascii="Times New Roman" w:hAnsi="Times New Roman" w:cs="Times New Roman"/>
          <w:sz w:val="24"/>
          <w:szCs w:val="24"/>
        </w:rPr>
        <w:t>При осуществлении стимулирования или мотивации, необходимо тщательно изучить каждого сотрудника, чтобы определить, какие факторы будут для него мотивирующими. Нельзя применять общую концепцию для всех работников, поскольку для кого-то лучшим стимулом будет возможность обучения за счет фирмы, а для кого-то это вообще ничего не значит, и ему нужны лишь материальные блага. Потому главное правило эффективного стимулирования и мотивации является индивидуальный подход к каждому сотруднику, поскольку только так можно добиться наилучших результатов.</w:t>
      </w:r>
    </w:p>
    <w:p w:rsidR="001A288C" w:rsidRDefault="00B429C8"/>
    <w:sectPr w:rsidR="001A2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6E"/>
    <w:rsid w:val="00077148"/>
    <w:rsid w:val="008D5C6E"/>
    <w:rsid w:val="00B429C8"/>
    <w:rsid w:val="00DA27C5"/>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2787</Words>
  <Characters>15892</Characters>
  <Application>Microsoft Office Word</Application>
  <DocSecurity>0</DocSecurity>
  <Lines>132</Lines>
  <Paragraphs>37</Paragraphs>
  <ScaleCrop>false</ScaleCrop>
  <Company>diakov.net</Company>
  <LinksUpToDate>false</LinksUpToDate>
  <CharactersWithSpaces>18642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2020-04-12T08:08:00Z</dcterms:created>
  <dcterms:modified xsi:type="dcterms:W3CDTF">2020-04-12T08:12:00Z</dcterms:modified>
</cp:coreProperties>
</file>